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E3F" w:rsidRDefault="00294767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导师简介</w:t>
      </w:r>
    </w:p>
    <w:tbl>
      <w:tblPr>
        <w:tblW w:w="1001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549"/>
        <w:gridCol w:w="5050"/>
        <w:gridCol w:w="2420"/>
      </w:tblGrid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0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李虎宜</w:t>
            </w:r>
          </w:p>
        </w:tc>
        <w:tc>
          <w:tcPr>
            <w:tcW w:w="2416" w:type="dxa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5D1236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bookmarkStart w:id="0" w:name="_GoBack"/>
            <w:r>
              <w:rPr>
                <w:noProof/>
                <w:color w:val="FFFFFF"/>
              </w:rPr>
              <w:drawing>
                <wp:inline distT="0" distB="0" distL="0" distR="0">
                  <wp:extent cx="1333500" cy="1782642"/>
                  <wp:effectExtent l="0" t="0" r="0" b="8255"/>
                  <wp:docPr id="2" name="图片 2" descr="外6-李虎宜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外6-李虎宜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030" cy="1792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50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19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73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年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2416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3A5E3F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0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湖北医药学院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第二临床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学院/附属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国药东风总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2416" w:type="dxa"/>
            <w:vMerge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3A5E3F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Cs w:val="21"/>
              </w:rPr>
            </w:pP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所属学科</w:t>
            </w:r>
          </w:p>
        </w:tc>
        <w:tc>
          <w:tcPr>
            <w:tcW w:w="7469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临床医学-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外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科学-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泌尿外科·男科</w:t>
            </w: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职称、职务</w:t>
            </w:r>
          </w:p>
        </w:tc>
        <w:tc>
          <w:tcPr>
            <w:tcW w:w="7469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主任医师，硕士研究生导师，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泌尿外科·男科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主任</w:t>
            </w: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7469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F415A7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2911073853</w:t>
            </w:r>
            <w:r w:rsidR="0029476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@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qq</w:t>
            </w:r>
            <w:r w:rsidR="0029476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.com</w:t>
            </w: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联系方式（办公电话）</w:t>
            </w:r>
          </w:p>
        </w:tc>
        <w:tc>
          <w:tcPr>
            <w:tcW w:w="7469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07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19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-8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272526</w:t>
            </w: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7469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45A93" w:rsidP="00F415A7">
            <w:pPr>
              <w:widowControl/>
              <w:spacing w:line="375" w:lineRule="atLeas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1.</w:t>
            </w:r>
            <w:r w:rsidR="00F415A7"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>复杂性泌尿系结石及泌尿系肿瘤诊疗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Cs w:val="21"/>
              </w:rPr>
              <w:t xml:space="preserve"> 2.标准通道经皮肾镜临床应用3.腹腔镜技术在泌尿系肿瘤疾病中的应用</w:t>
            </w:r>
          </w:p>
        </w:tc>
      </w:tr>
      <w:tr w:rsidR="003A5E3F">
        <w:trPr>
          <w:tblCellSpacing w:w="0" w:type="dxa"/>
          <w:jc w:val="center"/>
        </w:trPr>
        <w:tc>
          <w:tcPr>
            <w:tcW w:w="2550" w:type="dxa"/>
            <w:shd w:val="clear" w:color="auto" w:fill="BDD6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5E3F" w:rsidRDefault="00294767">
            <w:pPr>
              <w:widowControl/>
              <w:spacing w:line="375" w:lineRule="atLeast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</w:rPr>
              <w:t>个人简介</w:t>
            </w:r>
          </w:p>
        </w:tc>
        <w:tc>
          <w:tcPr>
            <w:tcW w:w="7469" w:type="dxa"/>
            <w:gridSpan w:val="2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1C9C" w:rsidRPr="008563E2" w:rsidRDefault="00E31C9C" w:rsidP="00E31C9C">
            <w:pPr>
              <w:widowControl/>
              <w:spacing w:line="375" w:lineRule="atLeast"/>
              <w:ind w:firstLineChars="200" w:firstLine="420"/>
              <w:jc w:val="left"/>
              <w:textAlignment w:val="center"/>
              <w:rPr>
                <w:rFonts w:ascii="微软雅黑" w:eastAsia="微软雅黑" w:hAnsi="微软雅黑" w:cs="微软雅黑"/>
                <w:bCs/>
                <w:color w:val="000000"/>
                <w:kern w:val="0"/>
                <w:szCs w:val="21"/>
              </w:rPr>
            </w:pPr>
            <w:r w:rsidRPr="008563E2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  <w:t>李虎宜</w:t>
            </w:r>
            <w:r w:rsidR="008563E2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  <w:t>,</w:t>
            </w:r>
            <w:r w:rsidRPr="008563E2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  <w:t>国药东风总医院泌尿外科、男科主任、主任医师、湖北省泌尿外科学会委员、湖北省中西医结合治疗泌尿外科学会委员、十堰市泌尿外科学会及男科学会副主委。1997年毕业于西安医科大学，一直从事泌尿外科临床与科研20余年，在泌尿系结石、前列腺疾病以及泌尿系肿瘤疾病的诊疗方面有深刻的理解。擅长经皮肾镜取石术、经尿道前列腺汽化切除术、经尿道膀胱肿瘤电切术、腹腔镜下肾上腺肿瘤切除术、肾癌根治术等手术，均达到本地区先进</w:t>
            </w:r>
            <w:r w:rsidRPr="008563E2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  <w:lastRenderedPageBreak/>
              <w:t>水平。</w:t>
            </w:r>
          </w:p>
          <w:p w:rsidR="003A5E3F" w:rsidRPr="00924DB9" w:rsidRDefault="00E31C9C" w:rsidP="00924DB9">
            <w:pPr>
              <w:widowControl/>
              <w:spacing w:line="375" w:lineRule="atLeast"/>
              <w:ind w:firstLineChars="200" w:firstLine="420"/>
              <w:jc w:val="left"/>
              <w:textAlignment w:val="center"/>
              <w:rPr>
                <w:bCs/>
              </w:rPr>
            </w:pPr>
            <w:r w:rsidRPr="008563E2">
              <w:rPr>
                <w:rFonts w:ascii="微软雅黑" w:eastAsia="微软雅黑" w:hAnsi="微软雅黑" w:cs="微软雅黑" w:hint="eastAsia"/>
                <w:bCs/>
                <w:color w:val="000000"/>
                <w:kern w:val="0"/>
                <w:szCs w:val="21"/>
              </w:rPr>
              <w:t>优势技术：输尿管软镜、钬激光、电切镜、腹腔镜等在泌尿外科的应用，擅长经皮肾镜取石术、腹腔镜手术、经尿道前列腺汽化切除术。</w:t>
            </w:r>
          </w:p>
        </w:tc>
      </w:tr>
    </w:tbl>
    <w:p w:rsidR="00294767" w:rsidRDefault="00294767"/>
    <w:sectPr w:rsidR="00294767" w:rsidSect="003A5E3F">
      <w:pgSz w:w="11906" w:h="16838"/>
      <w:pgMar w:top="1440" w:right="1463" w:bottom="1440" w:left="146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F65" w:rsidRDefault="00547F65" w:rsidP="00DF7F3C">
      <w:r>
        <w:separator/>
      </w:r>
    </w:p>
  </w:endnote>
  <w:endnote w:type="continuationSeparator" w:id="1">
    <w:p w:rsidR="00547F65" w:rsidRDefault="00547F65" w:rsidP="00DF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F65" w:rsidRDefault="00547F65" w:rsidP="00DF7F3C">
      <w:r>
        <w:separator/>
      </w:r>
    </w:p>
  </w:footnote>
  <w:footnote w:type="continuationSeparator" w:id="1">
    <w:p w:rsidR="00547F65" w:rsidRDefault="00547F65" w:rsidP="00DF7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45A93"/>
    <w:rsid w:val="00294767"/>
    <w:rsid w:val="003A5E3F"/>
    <w:rsid w:val="00475340"/>
    <w:rsid w:val="004C7421"/>
    <w:rsid w:val="00547F65"/>
    <w:rsid w:val="005D1236"/>
    <w:rsid w:val="008563E2"/>
    <w:rsid w:val="008722F3"/>
    <w:rsid w:val="008A4ED8"/>
    <w:rsid w:val="00924DB9"/>
    <w:rsid w:val="00A318EF"/>
    <w:rsid w:val="00AF4BA0"/>
    <w:rsid w:val="00DF7F3C"/>
    <w:rsid w:val="00E165D1"/>
    <w:rsid w:val="00E31C9C"/>
    <w:rsid w:val="00E86AAB"/>
    <w:rsid w:val="00F415A7"/>
    <w:rsid w:val="042834F1"/>
    <w:rsid w:val="05694A2F"/>
    <w:rsid w:val="22D17E7A"/>
    <w:rsid w:val="23763DCA"/>
    <w:rsid w:val="28C6669D"/>
    <w:rsid w:val="31D2178D"/>
    <w:rsid w:val="3AF61EF7"/>
    <w:rsid w:val="3E561560"/>
    <w:rsid w:val="4D641A07"/>
    <w:rsid w:val="53A50FF4"/>
    <w:rsid w:val="68D174C3"/>
    <w:rsid w:val="6D1E2392"/>
    <w:rsid w:val="7CD2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E3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7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7F3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F7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7F3C"/>
    <w:rPr>
      <w:rFonts w:ascii="Calibri" w:hAnsi="Calibri"/>
      <w:kern w:val="2"/>
      <w:sz w:val="18"/>
      <w:szCs w:val="18"/>
    </w:rPr>
  </w:style>
  <w:style w:type="character" w:styleId="a5">
    <w:name w:val="Strong"/>
    <w:basedOn w:val="a0"/>
    <w:qFormat/>
    <w:rsid w:val="00E31C9C"/>
    <w:rPr>
      <w:b/>
      <w:bCs/>
    </w:rPr>
  </w:style>
  <w:style w:type="paragraph" w:styleId="a6">
    <w:name w:val="Balloon Text"/>
    <w:basedOn w:val="a"/>
    <w:link w:val="Char1"/>
    <w:rsid w:val="00924DB9"/>
    <w:rPr>
      <w:sz w:val="18"/>
      <w:szCs w:val="18"/>
    </w:rPr>
  </w:style>
  <w:style w:type="character" w:customStyle="1" w:styleId="Char1">
    <w:name w:val="批注框文本 Char"/>
    <w:basedOn w:val="a0"/>
    <w:link w:val="a6"/>
    <w:rsid w:val="00924DB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5E3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F7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7F3C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DF7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7F3C"/>
    <w:rPr>
      <w:rFonts w:ascii="Calibri" w:hAnsi="Calibri"/>
      <w:kern w:val="2"/>
      <w:sz w:val="18"/>
      <w:szCs w:val="18"/>
    </w:rPr>
  </w:style>
  <w:style w:type="character" w:styleId="a5">
    <w:name w:val="Strong"/>
    <w:basedOn w:val="a0"/>
    <w:qFormat/>
    <w:rsid w:val="00E31C9C"/>
    <w:rPr>
      <w:b/>
      <w:bCs/>
    </w:rPr>
  </w:style>
  <w:style w:type="paragraph" w:styleId="a6">
    <w:name w:val="Balloon Text"/>
    <w:basedOn w:val="a"/>
    <w:link w:val="Char1"/>
    <w:rsid w:val="00924DB9"/>
    <w:rPr>
      <w:sz w:val="18"/>
      <w:szCs w:val="18"/>
    </w:rPr>
  </w:style>
  <w:style w:type="character" w:customStyle="1" w:styleId="Char1">
    <w:name w:val="批注框文本 Char"/>
    <w:basedOn w:val="a0"/>
    <w:link w:val="a6"/>
    <w:rsid w:val="00924DB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2021-10-02T08:50:00Z</dcterms:created>
  <dcterms:modified xsi:type="dcterms:W3CDTF">2021-10-11T02:59:00Z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5B93C6474CFB4475989B916434C8B212</vt:lpwstr>
  </property>
</Properties>
</file>